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C0C94">
      <w:pPr>
        <w:wordWrap/>
        <w:spacing w:line="520" w:lineRule="exact"/>
        <w:jc w:val="both"/>
        <w:rPr>
          <w:rFonts w:hint="eastAsia" w:ascii="方正小标宋简体" w:hAnsi="方正小标宋简体" w:eastAsia="方正小标宋简体" w:cs="方正小标宋简体"/>
          <w:sz w:val="36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 xml:space="preserve">附件1：     </w:t>
      </w:r>
      <w:r>
        <w:rPr>
          <w:rFonts w:hint="eastAsia" w:ascii="方正小标宋简体" w:hAnsi="方正小标宋简体" w:eastAsia="方正小标宋简体" w:cs="方正小标宋简体"/>
          <w:sz w:val="36"/>
          <w:szCs w:val="40"/>
          <w:lang w:val="en-US" w:eastAsia="zh-CN"/>
        </w:rPr>
        <w:t>志愿服务活动设计方案（模板）</w:t>
      </w:r>
    </w:p>
    <w:p w14:paraId="43BDE548">
      <w:pPr>
        <w:wordWrap/>
        <w:spacing w:line="520" w:lineRule="exact"/>
        <w:jc w:val="center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志愿服务活动名称：xxxxx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56290423">
        <w:tc>
          <w:tcPr>
            <w:tcW w:w="4261" w:type="dxa"/>
          </w:tcPr>
          <w:p w14:paraId="1DF3DA2B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试点区域：</w:t>
            </w:r>
          </w:p>
        </w:tc>
        <w:tc>
          <w:tcPr>
            <w:tcW w:w="4261" w:type="dxa"/>
          </w:tcPr>
          <w:p w14:paraId="0DA245D6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工作单位：</w:t>
            </w:r>
          </w:p>
        </w:tc>
      </w:tr>
      <w:tr w14:paraId="0076C975">
        <w:tc>
          <w:tcPr>
            <w:tcW w:w="4261" w:type="dxa"/>
            <w:vAlign w:val="top"/>
          </w:tcPr>
          <w:p w14:paraId="19B1AFBE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编写教师：</w:t>
            </w:r>
          </w:p>
        </w:tc>
        <w:tc>
          <w:tcPr>
            <w:tcW w:w="4261" w:type="dxa"/>
            <w:vAlign w:val="top"/>
          </w:tcPr>
          <w:p w14:paraId="451D7986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指导教师：</w:t>
            </w:r>
          </w:p>
        </w:tc>
      </w:tr>
      <w:tr w14:paraId="1DA5AAF4">
        <w:tc>
          <w:tcPr>
            <w:tcW w:w="8522" w:type="dxa"/>
            <w:gridSpan w:val="2"/>
          </w:tcPr>
          <w:p w14:paraId="60A2E42B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志愿服务活动类型：□低碳环保  □科技科普  □文化传承  □社区服务</w:t>
            </w:r>
          </w:p>
        </w:tc>
      </w:tr>
      <w:tr w14:paraId="1CECC9F0">
        <w:tc>
          <w:tcPr>
            <w:tcW w:w="4261" w:type="dxa"/>
          </w:tcPr>
          <w:p w14:paraId="2C91C4A2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适用学段：</w:t>
            </w:r>
          </w:p>
        </w:tc>
        <w:tc>
          <w:tcPr>
            <w:tcW w:w="4261" w:type="dxa"/>
          </w:tcPr>
          <w:p w14:paraId="0BFB289A">
            <w:pPr>
              <w:wordWrap/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活动时长（课时）：</w:t>
            </w:r>
          </w:p>
        </w:tc>
      </w:tr>
      <w:tr w14:paraId="4ABA20ED">
        <w:trPr>
          <w:trHeight w:val="876" w:hRule="atLeast"/>
        </w:trPr>
        <w:tc>
          <w:tcPr>
            <w:tcW w:w="8522" w:type="dxa"/>
            <w:gridSpan w:val="2"/>
          </w:tcPr>
          <w:p w14:paraId="3E32E9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一、活动内容</w:t>
            </w:r>
          </w:p>
          <w:p w14:paraId="07730F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（本次志愿服务活动设计方案的概括介绍，100字内）</w:t>
            </w:r>
          </w:p>
        </w:tc>
      </w:tr>
      <w:tr w14:paraId="73F338B1">
        <w:trPr>
          <w:trHeight w:val="932" w:hRule="atLeast"/>
        </w:trPr>
        <w:tc>
          <w:tcPr>
            <w:tcW w:w="8522" w:type="dxa"/>
            <w:gridSpan w:val="2"/>
          </w:tcPr>
          <w:p w14:paraId="60226B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 w:firstLine="480" w:firstLineChars="200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二、选题依据</w:t>
            </w:r>
          </w:p>
          <w:p w14:paraId="7FF721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（选题的劳动教育学科性质、理论意义、现实意义等，300字内）</w:t>
            </w:r>
          </w:p>
        </w:tc>
      </w:tr>
      <w:tr w14:paraId="0D33CA7C">
        <w:trPr>
          <w:trHeight w:val="880" w:hRule="atLeast"/>
        </w:trPr>
        <w:tc>
          <w:tcPr>
            <w:tcW w:w="8522" w:type="dxa"/>
            <w:gridSpan w:val="2"/>
          </w:tcPr>
          <w:p w14:paraId="46A6AB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Chars="0"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三、学情分析</w:t>
            </w:r>
          </w:p>
          <w:p w14:paraId="3761B9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（学生的实际需要、能力水平和认知倾向，300字内）</w:t>
            </w:r>
          </w:p>
        </w:tc>
      </w:tr>
      <w:tr w14:paraId="6A2A7E3E">
        <w:trPr>
          <w:trHeight w:val="1238" w:hRule="atLeast"/>
        </w:trPr>
        <w:tc>
          <w:tcPr>
            <w:tcW w:w="8522" w:type="dxa"/>
            <w:gridSpan w:val="2"/>
          </w:tcPr>
          <w:p w14:paraId="349BA2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四、活动设计</w:t>
            </w:r>
          </w:p>
          <w:p w14:paraId="2228B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480" w:firstLineChars="200"/>
              <w:jc w:val="both"/>
              <w:textAlignment w:val="auto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（重点描述1个课时的活动设计内容，简单介绍其余课时的活动设计内容，3300字内）</w:t>
            </w:r>
          </w:p>
          <w:p w14:paraId="176E4C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（一）教学目标</w:t>
            </w:r>
          </w:p>
          <w:p w14:paraId="597530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聚焦劳动教育核心素养——劳动观念、劳动能力、劳动习惯和品质、劳动精神在活动中的具体落实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2F5EE5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（二）教学重难点</w:t>
            </w:r>
          </w:p>
          <w:p w14:paraId="5258ED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（聚焦</w:t>
            </w: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劳动教育核心素养和新时代志愿服务工作的要求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4F3F6C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（三）活动准备</w:t>
            </w:r>
          </w:p>
          <w:p w14:paraId="6373C2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分别描述教师、学生开展所需的知识、技能、工具等准备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60D3E8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（四）活动过程</w:t>
            </w:r>
          </w:p>
          <w:p w14:paraId="1EE46F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（加强活动内容与学生经验、社会生活的联系，注重展现利用数字技术创新教学方法、有效解决教育教学的重难点问题，培养学生在真实情境下综合运用知识解决问题的能力）</w:t>
            </w:r>
          </w:p>
          <w:p w14:paraId="6999FB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（五）活动评价</w:t>
            </w:r>
          </w:p>
          <w:p w14:paraId="5622F1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引导学生多维度谈收获，展示实践成果，开展自评、同伴互评等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 w14:paraId="48BF6D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（六）拓展延伸</w:t>
            </w:r>
          </w:p>
          <w:p w14:paraId="7230CE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i/>
                <w:iCs/>
                <w:sz w:val="24"/>
                <w:szCs w:val="24"/>
                <w:vertAlign w:val="baseline"/>
                <w:lang w:val="en-US" w:eastAsia="zh-CN"/>
              </w:rPr>
              <w:t>引导学生拓展服务他人的实践能力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</w:tbl>
    <w:p w14:paraId="40E6C805">
      <w:pPr>
        <w:widowControl w:val="0"/>
        <w:numPr>
          <w:ilvl w:val="0"/>
          <w:numId w:val="0"/>
        </w:numPr>
        <w:wordWrap/>
        <w:spacing w:line="240" w:lineRule="auto"/>
        <w:jc w:val="both"/>
        <w:rPr>
          <w:rFonts w:hint="default" w:ascii="黑体" w:hAnsi="黑体" w:eastAsia="黑体" w:cs="黑体"/>
          <w:sz w:val="24"/>
          <w:szCs w:val="28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6020202030204"/>
    <w:charset w:val="01"/>
    <w:family w:val="swiss"/>
    <w:pitch w:val="default"/>
    <w:sig w:usb0="00000287" w:usb1="000008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00002FF" w:usb1="4000ACFF" w:usb2="00000001" w:usb3="00000000" w:csb0="2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jNDAyZTQxMGYyNDk0MDkwYTZjMjk5MWQwMzcwOWMifQ=="/>
  </w:docVars>
  <w:rsids>
    <w:rsidRoot w:val="009B44C4"/>
    <w:rsid w:val="00090575"/>
    <w:rsid w:val="00094B9C"/>
    <w:rsid w:val="00135895"/>
    <w:rsid w:val="001B5C0A"/>
    <w:rsid w:val="001D3DBF"/>
    <w:rsid w:val="0021758E"/>
    <w:rsid w:val="0028440A"/>
    <w:rsid w:val="00294A67"/>
    <w:rsid w:val="00295295"/>
    <w:rsid w:val="002C31AB"/>
    <w:rsid w:val="002E5CFD"/>
    <w:rsid w:val="00324AC0"/>
    <w:rsid w:val="003E46C9"/>
    <w:rsid w:val="0049294A"/>
    <w:rsid w:val="004A4AB4"/>
    <w:rsid w:val="004E250C"/>
    <w:rsid w:val="005456C9"/>
    <w:rsid w:val="005A78EE"/>
    <w:rsid w:val="005A7E07"/>
    <w:rsid w:val="005B40D6"/>
    <w:rsid w:val="00606814"/>
    <w:rsid w:val="006373E5"/>
    <w:rsid w:val="00675373"/>
    <w:rsid w:val="006C09E0"/>
    <w:rsid w:val="007A6C8C"/>
    <w:rsid w:val="007C63CE"/>
    <w:rsid w:val="007D4EAF"/>
    <w:rsid w:val="0080367F"/>
    <w:rsid w:val="00851192"/>
    <w:rsid w:val="008823F2"/>
    <w:rsid w:val="00893CBC"/>
    <w:rsid w:val="008A7976"/>
    <w:rsid w:val="008D697A"/>
    <w:rsid w:val="00900B47"/>
    <w:rsid w:val="00903605"/>
    <w:rsid w:val="00942FD7"/>
    <w:rsid w:val="00952AC1"/>
    <w:rsid w:val="009802A5"/>
    <w:rsid w:val="009B44C4"/>
    <w:rsid w:val="00A16EEF"/>
    <w:rsid w:val="00A319DA"/>
    <w:rsid w:val="00A74774"/>
    <w:rsid w:val="00B15DE3"/>
    <w:rsid w:val="00BB7218"/>
    <w:rsid w:val="00BE6624"/>
    <w:rsid w:val="00BF1669"/>
    <w:rsid w:val="00C15B46"/>
    <w:rsid w:val="00CB71FF"/>
    <w:rsid w:val="00CE1E39"/>
    <w:rsid w:val="00D2709F"/>
    <w:rsid w:val="00D70487"/>
    <w:rsid w:val="00DD74A0"/>
    <w:rsid w:val="00E1736F"/>
    <w:rsid w:val="00E179D2"/>
    <w:rsid w:val="00E60BAB"/>
    <w:rsid w:val="00EE1AC9"/>
    <w:rsid w:val="00EE2339"/>
    <w:rsid w:val="00F332CE"/>
    <w:rsid w:val="00F55B62"/>
    <w:rsid w:val="00F66CFF"/>
    <w:rsid w:val="00F90A0C"/>
    <w:rsid w:val="00FF18E5"/>
    <w:rsid w:val="0BAE0942"/>
    <w:rsid w:val="17BF74A3"/>
    <w:rsid w:val="1AE6196C"/>
    <w:rsid w:val="1D844666"/>
    <w:rsid w:val="1ED840A9"/>
    <w:rsid w:val="215E7CD6"/>
    <w:rsid w:val="22493B2E"/>
    <w:rsid w:val="254237AE"/>
    <w:rsid w:val="36C344B8"/>
    <w:rsid w:val="37EE477C"/>
    <w:rsid w:val="3ECF3525"/>
    <w:rsid w:val="512964D4"/>
    <w:rsid w:val="51DFE936"/>
    <w:rsid w:val="53505CC1"/>
    <w:rsid w:val="557F88E0"/>
    <w:rsid w:val="56BF978B"/>
    <w:rsid w:val="57F91914"/>
    <w:rsid w:val="5BAD3D67"/>
    <w:rsid w:val="5BAF02B3"/>
    <w:rsid w:val="5CBE17E3"/>
    <w:rsid w:val="5CF79889"/>
    <w:rsid w:val="5D662B93"/>
    <w:rsid w:val="5FDEB7CE"/>
    <w:rsid w:val="621842B5"/>
    <w:rsid w:val="6CDB1F0C"/>
    <w:rsid w:val="6E917883"/>
    <w:rsid w:val="6FFF7BDF"/>
    <w:rsid w:val="753E6E7A"/>
    <w:rsid w:val="756659BC"/>
    <w:rsid w:val="77F12A19"/>
    <w:rsid w:val="797A07C3"/>
    <w:rsid w:val="7AF14285"/>
    <w:rsid w:val="7CBF5D6C"/>
    <w:rsid w:val="7CFE3A6F"/>
    <w:rsid w:val="7D7B5AB1"/>
    <w:rsid w:val="91ED5A32"/>
    <w:rsid w:val="B7771C44"/>
    <w:rsid w:val="B9CD3972"/>
    <w:rsid w:val="C7677386"/>
    <w:rsid w:val="CF576B12"/>
    <w:rsid w:val="D9BF686D"/>
    <w:rsid w:val="DF7D986A"/>
    <w:rsid w:val="DF9E7041"/>
    <w:rsid w:val="DFF70D47"/>
    <w:rsid w:val="E4FFBC69"/>
    <w:rsid w:val="F9DE4CED"/>
    <w:rsid w:val="FBD7B6C9"/>
    <w:rsid w:val="FC7FC485"/>
    <w:rsid w:val="FD7B2348"/>
    <w:rsid w:val="FDFFC1FC"/>
    <w:rsid w:val="FFDF850C"/>
    <w:rsid w:val="FFFF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4">
    <w:name w:val="fontstyle01"/>
    <w:basedOn w:val="9"/>
    <w:autoRedefine/>
    <w:qFormat/>
    <w:uiPriority w:val="0"/>
    <w:rPr>
      <w:rFonts w:hint="eastAsia" w:ascii="仿宋" w:hAnsi="仿宋" w:eastAsia="仿宋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3704</Words>
  <Characters>3828</Characters>
  <Lines>2</Lines>
  <Paragraphs>1</Paragraphs>
  <TotalTime>17</TotalTime>
  <ScaleCrop>false</ScaleCrop>
  <LinksUpToDate>false</LinksUpToDate>
  <CharactersWithSpaces>3859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2022-08-28T18:59:00Z</dcterms:created>
  <dc:creator>Administrator</dc:creator>
  <cp:lastModifiedBy>图森破丶</cp:lastModifiedBy>
  <dcterms:modified xsi:type="dcterms:W3CDTF">2024-09-12T10:48:58Z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D260A2811C0F25D09A56E2668AA8D1D1_43</vt:lpwstr>
  </property>
</Properties>
</file>